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B" w:rsidRPr="00580E21" w:rsidRDefault="00580E21">
      <w:pPr>
        <w:rPr>
          <w:rFonts w:ascii="Times New Roman" w:hAnsi="Times New Roman" w:cs="Times New Roman"/>
          <w:b/>
          <w:sz w:val="28"/>
          <w:szCs w:val="28"/>
        </w:rPr>
      </w:pPr>
      <w:r w:rsidRPr="00580E21">
        <w:rPr>
          <w:rFonts w:ascii="Times New Roman" w:hAnsi="Times New Roman" w:cs="Times New Roman"/>
          <w:b/>
          <w:sz w:val="28"/>
          <w:szCs w:val="28"/>
        </w:rPr>
        <w:t>Количество мест, финансируемых за счет бюджета Рязанской области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2126"/>
        <w:gridCol w:w="2551"/>
      </w:tblGrid>
      <w:tr w:rsidR="00580E21" w:rsidRPr="00580E21" w:rsidTr="00580E21">
        <w:trPr>
          <w:trHeight w:val="1764"/>
        </w:trPr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  <w:bCs/>
              </w:rPr>
              <w:t>Областного государственного бюджетного профессионального образовательного учреждения «Касимовский нефтегазовый колледж</w:t>
            </w:r>
            <w:proofErr w:type="gramStart"/>
            <w:r w:rsidRPr="00580E21">
              <w:rPr>
                <w:rFonts w:ascii="Times New Roman" w:hAnsi="Times New Roman" w:cs="Times New Roman"/>
                <w:bCs/>
              </w:rPr>
              <w:t>»</w:t>
            </w:r>
            <w:r w:rsidRPr="00580E21">
              <w:rPr>
                <w:rFonts w:ascii="Times New Roman" w:hAnsi="Times New Roman" w:cs="Times New Roman"/>
              </w:rPr>
              <w:t>Н</w:t>
            </w:r>
            <w:proofErr w:type="gramEnd"/>
            <w:r w:rsidRPr="00580E21">
              <w:rPr>
                <w:rFonts w:ascii="Times New Roman" w:hAnsi="Times New Roman" w:cs="Times New Roman"/>
              </w:rPr>
              <w:t>аименование специальности, профессии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Код</w:t>
            </w:r>
          </w:p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специальности,</w:t>
            </w:r>
          </w:p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</w:rPr>
            </w:pPr>
            <w:r w:rsidRPr="00580E21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551" w:type="dxa"/>
          </w:tcPr>
          <w:p w:rsidR="00580E21" w:rsidRPr="00580E21" w:rsidRDefault="00580E21" w:rsidP="00580E21">
            <w:pPr>
              <w:ind w:hanging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0E21" w:rsidRPr="00580E21" w:rsidRDefault="00580E21" w:rsidP="006D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D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В том числе по специальностям: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08.02.08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Металлургическое производство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22.02.08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Судовождение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26.02.03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Поварское  и кондитерское дело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43.02.15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  <w:vAlign w:val="bottom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35.02.16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E21" w:rsidRPr="00580E21" w:rsidTr="00580E21">
        <w:tc>
          <w:tcPr>
            <w:tcW w:w="5529" w:type="dxa"/>
            <w:shd w:val="clear" w:color="auto" w:fill="auto"/>
          </w:tcPr>
          <w:p w:rsidR="00580E21" w:rsidRPr="00580E21" w:rsidRDefault="00580E21" w:rsidP="00C3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2126" w:type="dxa"/>
            <w:shd w:val="clear" w:color="auto" w:fill="auto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19.02.13</w:t>
            </w:r>
          </w:p>
        </w:tc>
        <w:tc>
          <w:tcPr>
            <w:tcW w:w="2551" w:type="dxa"/>
          </w:tcPr>
          <w:p w:rsidR="00580E21" w:rsidRPr="00580E21" w:rsidRDefault="00580E21" w:rsidP="00C3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0E21" w:rsidRDefault="00580E21"/>
    <w:sectPr w:rsidR="00580E21" w:rsidSect="00F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E21"/>
    <w:rsid w:val="00233CA0"/>
    <w:rsid w:val="00580E21"/>
    <w:rsid w:val="006D4515"/>
    <w:rsid w:val="007C614F"/>
    <w:rsid w:val="00AF54B8"/>
    <w:rsid w:val="00F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dcterms:created xsi:type="dcterms:W3CDTF">2025-02-28T11:59:00Z</dcterms:created>
  <dcterms:modified xsi:type="dcterms:W3CDTF">2025-06-04T12:47:00Z</dcterms:modified>
</cp:coreProperties>
</file>